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576C" w:rsidRPr="005001E5" w:rsidRDefault="00B1576C" w:rsidP="00B1576C">
      <w:pPr>
        <w:shd w:val="clear" w:color="auto" w:fill="FFFFFF"/>
        <w:spacing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1E1E1E"/>
          <w:sz w:val="28"/>
          <w:szCs w:val="28"/>
        </w:rPr>
      </w:pPr>
      <w:r w:rsidRPr="005001E5">
        <w:rPr>
          <w:rFonts w:ascii="Times New Roman" w:eastAsia="Times New Roman" w:hAnsi="Times New Roman" w:cs="Times New Roman"/>
          <w:b/>
          <w:bCs/>
          <w:color w:val="1E1E1E"/>
          <w:sz w:val="28"/>
          <w:szCs w:val="28"/>
        </w:rPr>
        <w:t>Пояснительная записка</w:t>
      </w:r>
    </w:p>
    <w:p w:rsidR="00B1576C" w:rsidRDefault="00B1576C" w:rsidP="00B1576C">
      <w:pPr>
        <w:shd w:val="clear" w:color="auto" w:fill="FFFFFF"/>
        <w:spacing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1E1E1E"/>
          <w:sz w:val="28"/>
          <w:szCs w:val="28"/>
        </w:rPr>
      </w:pPr>
      <w:r w:rsidRPr="005001E5">
        <w:rPr>
          <w:rFonts w:ascii="Times New Roman" w:eastAsia="Times New Roman" w:hAnsi="Times New Roman" w:cs="Times New Roman"/>
          <w:b/>
          <w:bCs/>
          <w:color w:val="1E1E1E"/>
          <w:sz w:val="28"/>
          <w:szCs w:val="28"/>
        </w:rPr>
        <w:t xml:space="preserve">к проекту </w:t>
      </w:r>
      <w:r>
        <w:rPr>
          <w:rFonts w:ascii="Times New Roman" w:eastAsia="Times New Roman" w:hAnsi="Times New Roman" w:cs="Times New Roman"/>
          <w:b/>
          <w:bCs/>
          <w:color w:val="1E1E1E"/>
          <w:sz w:val="28"/>
          <w:szCs w:val="28"/>
        </w:rPr>
        <w:t>п</w:t>
      </w:r>
      <w:r w:rsidRPr="005001E5">
        <w:rPr>
          <w:rFonts w:ascii="Times New Roman" w:eastAsia="Times New Roman" w:hAnsi="Times New Roman" w:cs="Times New Roman"/>
          <w:b/>
          <w:bCs/>
          <w:color w:val="1E1E1E"/>
          <w:sz w:val="28"/>
          <w:szCs w:val="28"/>
        </w:rPr>
        <w:t xml:space="preserve">остановления Правительства Республики Казахстан </w:t>
      </w:r>
    </w:p>
    <w:p w:rsidR="00B1576C" w:rsidRPr="005001E5" w:rsidRDefault="00B1576C" w:rsidP="00B1576C">
      <w:pPr>
        <w:shd w:val="clear" w:color="auto" w:fill="FFFFFF"/>
        <w:spacing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1E1E1E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1E1E1E"/>
          <w:sz w:val="28"/>
          <w:szCs w:val="28"/>
          <w:lang w:val="kk-KZ"/>
        </w:rPr>
        <w:t>«</w:t>
      </w:r>
      <w:r w:rsidRPr="005001E5">
        <w:rPr>
          <w:rFonts w:ascii="Times New Roman" w:eastAsia="Times New Roman" w:hAnsi="Times New Roman" w:cs="Times New Roman"/>
          <w:b/>
          <w:bCs/>
          <w:color w:val="1E1E1E"/>
          <w:sz w:val="28"/>
          <w:szCs w:val="28"/>
        </w:rPr>
        <w:t xml:space="preserve">О внесении </w:t>
      </w:r>
      <w:r>
        <w:rPr>
          <w:rFonts w:ascii="Times New Roman" w:eastAsia="Times New Roman" w:hAnsi="Times New Roman" w:cs="Times New Roman"/>
          <w:b/>
          <w:bCs/>
          <w:color w:val="1E1E1E"/>
          <w:sz w:val="28"/>
          <w:szCs w:val="28"/>
        </w:rPr>
        <w:t xml:space="preserve">изменения </w:t>
      </w:r>
      <w:r w:rsidRPr="005001E5">
        <w:rPr>
          <w:rFonts w:ascii="Times New Roman" w:eastAsia="Times New Roman" w:hAnsi="Times New Roman" w:cs="Times New Roman"/>
          <w:b/>
          <w:bCs/>
          <w:color w:val="1E1E1E"/>
          <w:sz w:val="28"/>
          <w:szCs w:val="28"/>
        </w:rPr>
        <w:t>в постановление Правительства Республики Казахстан от 28 декабря 2015 года № 1095 «Об утверждении перечня видов деятельности, осуществляемых государственными предприятиями, юридическими лицами, более пятидесяти процентов акций (долей участия в уставном капитале) которых принадлежат государству, и аффилированными с ними лицами»</w:t>
      </w:r>
    </w:p>
    <w:p w:rsidR="006B7092" w:rsidRPr="006B7092" w:rsidRDefault="006B7092" w:rsidP="006B7092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1E1E1E"/>
          <w:sz w:val="28"/>
          <w:szCs w:val="28"/>
        </w:rPr>
      </w:pPr>
    </w:p>
    <w:p w:rsidR="00E26F89" w:rsidRPr="005001E5" w:rsidRDefault="00E26F89" w:rsidP="005001E5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</w:pPr>
      <w:r w:rsidRPr="005001E5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Наименование государственного органа-разработчика.</w:t>
      </w:r>
    </w:p>
    <w:p w:rsidR="008C4360" w:rsidRDefault="005001E5" w:rsidP="005001E5">
      <w:pPr>
        <w:shd w:val="clear" w:color="auto" w:fill="FFFFFF"/>
        <w:spacing w:after="0" w:line="240" w:lineRule="auto"/>
        <w:ind w:left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r w:rsidRPr="000D692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Министерство национальной экономики Республики Казахстан</w:t>
      </w:r>
    </w:p>
    <w:p w:rsidR="00E26F89" w:rsidRPr="005001E5" w:rsidRDefault="00E26F89" w:rsidP="006B7092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</w:pPr>
      <w:r w:rsidRPr="005001E5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2. Основания для принятия проекта нормативного правового акта со ссылкой на соответствующие правовые акты, нормы международных договоров, ратифицированных Республикой Казахстан, решения международных организаций, участницей которых является Республика Казахстан, протокольные и иные поручения Президента, Руководства Администрации Президента, Правительства и Аппарата Правительства и/или другие обоснования необходимости его принятия.</w:t>
      </w:r>
    </w:p>
    <w:p w:rsidR="000E1CEA" w:rsidRDefault="005001E5" w:rsidP="005001E5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Проект постановления разработан в связи с </w:t>
      </w:r>
      <w:r w:rsidR="00EA779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</w:t>
      </w:r>
      <w:r w:rsidRPr="005001E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аключени</w:t>
      </w:r>
      <w:r w:rsidR="000E1CE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ями</w:t>
      </w:r>
      <w:r w:rsidRPr="005001E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Агентства по защите и развитию конкуренции Республики Казахстан по результатам рассмотрения </w:t>
      </w:r>
      <w:r w:rsidR="000E1CE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х</w:t>
      </w:r>
      <w:r w:rsidRPr="005001E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одатайств о предоставлении согласи</w:t>
      </w:r>
      <w:r w:rsidR="000E1CE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й:</w:t>
      </w:r>
    </w:p>
    <w:p w:rsidR="00EA7790" w:rsidRDefault="000E1CEA" w:rsidP="005001E5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1)</w:t>
      </w:r>
      <w:r w:rsidR="005001E5" w:rsidRPr="005001E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="00EA7790">
        <w:rPr>
          <w:rFonts w:ascii="Times New Roman" w:hAnsi="Times New Roman" w:cs="Times New Roman"/>
          <w:sz w:val="28"/>
          <w:szCs w:val="28"/>
        </w:rPr>
        <w:t xml:space="preserve">на расширение видов деятельности, осуществляемых </w:t>
      </w:r>
      <w:r w:rsidR="00971A58">
        <w:rPr>
          <w:rFonts w:ascii="Times New Roman" w:hAnsi="Times New Roman" w:cs="Times New Roman"/>
          <w:sz w:val="28"/>
          <w:szCs w:val="28"/>
        </w:rPr>
        <w:t>ограниченным партнерством «</w:t>
      </w:r>
      <w:r w:rsidR="00EA7790">
        <w:rPr>
          <w:rFonts w:ascii="Times New Roman" w:hAnsi="Times New Roman" w:cs="Times New Roman"/>
          <w:sz w:val="28"/>
          <w:szCs w:val="28"/>
          <w:lang w:val="en-US"/>
        </w:rPr>
        <w:t>Qazaqstan</w:t>
      </w:r>
      <w:r w:rsidR="00EA7790" w:rsidRPr="00616D9A">
        <w:rPr>
          <w:rFonts w:ascii="Times New Roman" w:hAnsi="Times New Roman" w:cs="Times New Roman"/>
          <w:sz w:val="28"/>
          <w:szCs w:val="28"/>
        </w:rPr>
        <w:t xml:space="preserve"> </w:t>
      </w:r>
      <w:r w:rsidR="00EA7790">
        <w:rPr>
          <w:rFonts w:ascii="Times New Roman" w:hAnsi="Times New Roman" w:cs="Times New Roman"/>
          <w:sz w:val="28"/>
          <w:szCs w:val="28"/>
          <w:lang w:val="en-US"/>
        </w:rPr>
        <w:t>Growth</w:t>
      </w:r>
      <w:r w:rsidR="00EA7790" w:rsidRPr="00616D9A">
        <w:rPr>
          <w:rFonts w:ascii="Times New Roman" w:hAnsi="Times New Roman" w:cs="Times New Roman"/>
          <w:sz w:val="28"/>
          <w:szCs w:val="28"/>
        </w:rPr>
        <w:t xml:space="preserve"> </w:t>
      </w:r>
      <w:r w:rsidR="00EA7790"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="00EA7790" w:rsidRPr="00616D9A">
        <w:rPr>
          <w:rFonts w:ascii="Times New Roman" w:hAnsi="Times New Roman" w:cs="Times New Roman"/>
          <w:sz w:val="28"/>
          <w:szCs w:val="28"/>
        </w:rPr>
        <w:t xml:space="preserve"> </w:t>
      </w:r>
      <w:r w:rsidR="00EA7790">
        <w:rPr>
          <w:rFonts w:ascii="Times New Roman" w:hAnsi="Times New Roman" w:cs="Times New Roman"/>
          <w:sz w:val="28"/>
          <w:szCs w:val="28"/>
          <w:lang w:val="en-US"/>
        </w:rPr>
        <w:t>Development</w:t>
      </w:r>
      <w:r w:rsidR="00EA7790" w:rsidRPr="00616D9A">
        <w:rPr>
          <w:rFonts w:ascii="Times New Roman" w:hAnsi="Times New Roman" w:cs="Times New Roman"/>
          <w:sz w:val="28"/>
          <w:szCs w:val="28"/>
        </w:rPr>
        <w:t xml:space="preserve"> </w:t>
      </w:r>
      <w:r w:rsidR="00EA7790">
        <w:rPr>
          <w:rFonts w:ascii="Times New Roman" w:hAnsi="Times New Roman" w:cs="Times New Roman"/>
          <w:sz w:val="28"/>
          <w:szCs w:val="28"/>
          <w:lang w:val="en-US"/>
        </w:rPr>
        <w:t>Fund</w:t>
      </w:r>
      <w:r w:rsidR="00EA7790">
        <w:rPr>
          <w:rFonts w:ascii="Times New Roman" w:hAnsi="Times New Roman" w:cs="Times New Roman"/>
          <w:sz w:val="28"/>
          <w:szCs w:val="28"/>
        </w:rPr>
        <w:t xml:space="preserve"> </w:t>
      </w:r>
      <w:r w:rsidR="00EA7790">
        <w:rPr>
          <w:rFonts w:ascii="Times New Roman" w:hAnsi="Times New Roman" w:cs="Times New Roman"/>
          <w:sz w:val="28"/>
          <w:szCs w:val="28"/>
          <w:lang w:val="en-US"/>
        </w:rPr>
        <w:t>LP</w:t>
      </w:r>
      <w:r w:rsidR="00971A58">
        <w:rPr>
          <w:rFonts w:ascii="Times New Roman" w:hAnsi="Times New Roman" w:cs="Times New Roman"/>
          <w:sz w:val="28"/>
          <w:szCs w:val="28"/>
        </w:rPr>
        <w:t>»</w:t>
      </w:r>
      <w:r w:rsidR="00EA7790">
        <w:rPr>
          <w:rFonts w:ascii="Times New Roman" w:hAnsi="Times New Roman" w:cs="Times New Roman"/>
          <w:sz w:val="28"/>
          <w:szCs w:val="28"/>
        </w:rPr>
        <w:t xml:space="preserve"> (далее - Фонд) от 24 декабря 2025 года № 01-12/7708-ХР</w:t>
      </w:r>
      <w:r w:rsidR="002813BD">
        <w:rPr>
          <w:rFonts w:ascii="Times New Roman" w:hAnsi="Times New Roman" w:cs="Times New Roman"/>
          <w:sz w:val="28"/>
          <w:szCs w:val="28"/>
        </w:rPr>
        <w:t>, в границах Республики Казахстан, со сроком присутствия на товарном рынке 3 года</w:t>
      </w:r>
      <w:r w:rsidR="00EA7790">
        <w:rPr>
          <w:rFonts w:ascii="Times New Roman" w:hAnsi="Times New Roman" w:cs="Times New Roman"/>
          <w:sz w:val="28"/>
          <w:szCs w:val="28"/>
        </w:rPr>
        <w:t>;</w:t>
      </w:r>
    </w:p>
    <w:p w:rsidR="00EA7790" w:rsidRDefault="00EA7790" w:rsidP="005001E5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2) </w:t>
      </w:r>
      <w:r w:rsidR="005001E5" w:rsidRPr="005001E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на</w:t>
      </w:r>
      <w:r w:rsidR="005001E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="005001E5" w:rsidRPr="005001E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расширение видов деятельности, осуществляемых </w:t>
      </w:r>
      <w:r w:rsidR="00EE320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 w:rsidR="005001E5" w:rsidRPr="005001E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астной компанией «</w:t>
      </w:r>
      <w:proofErr w:type="spellStart"/>
      <w:r w:rsidR="005001E5" w:rsidRPr="005001E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BGlobal</w:t>
      </w:r>
      <w:proofErr w:type="spellEnd"/>
      <w:r w:rsidR="005001E5" w:rsidRPr="005001E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proofErr w:type="spellStart"/>
      <w:r w:rsidR="005001E5" w:rsidRPr="005001E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Ventures</w:t>
      </w:r>
      <w:proofErr w:type="spellEnd"/>
      <w:r w:rsidR="005001E5" w:rsidRPr="005001E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proofErr w:type="spellStart"/>
      <w:r w:rsidR="005001E5" w:rsidRPr="005001E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Ltd</w:t>
      </w:r>
      <w:proofErr w:type="spellEnd"/>
      <w:r w:rsidR="005001E5" w:rsidRPr="005001E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.»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(далее - Компания) </w:t>
      </w:r>
      <w:r w:rsidR="005001E5" w:rsidRPr="005001E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от </w:t>
      </w:r>
      <w:r w:rsidRPr="0031587D">
        <w:rPr>
          <w:rFonts w:ascii="Times New Roman" w:hAnsi="Times New Roman" w:cs="Times New Roman"/>
          <w:sz w:val="28"/>
          <w:szCs w:val="28"/>
        </w:rPr>
        <w:t>2</w:t>
      </w:r>
      <w:r w:rsidRPr="00616D9A">
        <w:rPr>
          <w:rFonts w:ascii="Times New Roman" w:hAnsi="Times New Roman" w:cs="Times New Roman"/>
          <w:sz w:val="28"/>
          <w:szCs w:val="28"/>
        </w:rPr>
        <w:t>5</w:t>
      </w:r>
      <w:r w:rsidRPr="0031587D">
        <w:rPr>
          <w:rFonts w:ascii="Times New Roman" w:hAnsi="Times New Roman" w:cs="Times New Roman"/>
          <w:sz w:val="28"/>
          <w:szCs w:val="28"/>
        </w:rPr>
        <w:t xml:space="preserve"> декабря 2025 года № 01-12/77</w:t>
      </w:r>
      <w:r w:rsidRPr="00616D9A">
        <w:rPr>
          <w:rFonts w:ascii="Times New Roman" w:hAnsi="Times New Roman" w:cs="Times New Roman"/>
          <w:sz w:val="28"/>
          <w:szCs w:val="28"/>
        </w:rPr>
        <w:t>15</w:t>
      </w:r>
      <w:r w:rsidRPr="0031587D">
        <w:rPr>
          <w:rFonts w:ascii="Times New Roman" w:hAnsi="Times New Roman" w:cs="Times New Roman"/>
          <w:sz w:val="28"/>
          <w:szCs w:val="28"/>
        </w:rPr>
        <w:t>-ХР</w:t>
      </w:r>
      <w:r w:rsidR="002813BD">
        <w:rPr>
          <w:rFonts w:ascii="Times New Roman" w:hAnsi="Times New Roman" w:cs="Times New Roman"/>
          <w:sz w:val="28"/>
          <w:szCs w:val="28"/>
        </w:rPr>
        <w:t>, в границах Республики Казахстан, со сроком присутствия на товарном рынке 3 года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7519C" w:rsidRDefault="0037519C" w:rsidP="005001E5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5001E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5001E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расширение видов деятельности, осуществляемых </w:t>
      </w:r>
      <w:r w:rsidR="00EE320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 w:rsidRPr="005001E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астной компанией «</w:t>
      </w:r>
      <w:proofErr w:type="spellStart"/>
      <w:r w:rsidRPr="0037519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Qazaqstan</w:t>
      </w:r>
      <w:proofErr w:type="spellEnd"/>
      <w:r w:rsidRPr="0037519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proofErr w:type="spellStart"/>
      <w:r w:rsidRPr="0037519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Investment</w:t>
      </w:r>
      <w:proofErr w:type="spellEnd"/>
      <w:r w:rsidRPr="0037519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proofErr w:type="spellStart"/>
      <w:r w:rsidRPr="0037519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Capital</w:t>
      </w:r>
      <w:proofErr w:type="spellEnd"/>
      <w:r w:rsidRPr="0037519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proofErr w:type="spellStart"/>
      <w:r w:rsidRPr="0037519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Management</w:t>
      </w:r>
      <w:proofErr w:type="spellEnd"/>
      <w:r w:rsidRPr="0037519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Ltd.</w:t>
      </w:r>
      <w:r w:rsidRPr="005001E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»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(далее -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en-US"/>
        </w:rPr>
        <w:t>QICM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) </w:t>
      </w:r>
      <w:r w:rsidRPr="005001E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от </w:t>
      </w:r>
      <w:r w:rsidRPr="0031587D">
        <w:rPr>
          <w:rFonts w:ascii="Times New Roman" w:hAnsi="Times New Roman" w:cs="Times New Roman"/>
          <w:sz w:val="28"/>
          <w:szCs w:val="28"/>
        </w:rPr>
        <w:t>2</w:t>
      </w:r>
      <w:r w:rsidRPr="00616D9A">
        <w:rPr>
          <w:rFonts w:ascii="Times New Roman" w:hAnsi="Times New Roman" w:cs="Times New Roman"/>
          <w:sz w:val="28"/>
          <w:szCs w:val="28"/>
        </w:rPr>
        <w:t>5</w:t>
      </w:r>
      <w:r w:rsidRPr="0031587D">
        <w:rPr>
          <w:rFonts w:ascii="Times New Roman" w:hAnsi="Times New Roman" w:cs="Times New Roman"/>
          <w:sz w:val="28"/>
          <w:szCs w:val="28"/>
        </w:rPr>
        <w:t xml:space="preserve"> декабря 2025 года № 01-12/7</w:t>
      </w:r>
      <w:r w:rsidRPr="00EE1015">
        <w:rPr>
          <w:rFonts w:ascii="Times New Roman" w:hAnsi="Times New Roman" w:cs="Times New Roman"/>
          <w:sz w:val="28"/>
          <w:szCs w:val="28"/>
        </w:rPr>
        <w:t>682</w:t>
      </w:r>
      <w:r w:rsidRPr="0031587D">
        <w:rPr>
          <w:rFonts w:ascii="Times New Roman" w:hAnsi="Times New Roman" w:cs="Times New Roman"/>
          <w:sz w:val="28"/>
          <w:szCs w:val="28"/>
        </w:rPr>
        <w:t>-ХР</w:t>
      </w:r>
      <w:r>
        <w:rPr>
          <w:rFonts w:ascii="Times New Roman" w:hAnsi="Times New Roman" w:cs="Times New Roman"/>
          <w:sz w:val="28"/>
          <w:szCs w:val="28"/>
        </w:rPr>
        <w:t>, в границах Республики Казахстан, со сроком присутствия на товарном рынке 3 года;</w:t>
      </w:r>
    </w:p>
    <w:p w:rsidR="005001E5" w:rsidRPr="005001E5" w:rsidRDefault="005001E5" w:rsidP="005001E5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Согласно Заключени</w:t>
      </w:r>
      <w:r w:rsidR="00EA779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5001E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согласован</w:t>
      </w:r>
      <w:r w:rsidR="00EA779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 w:rsidRPr="005001E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расширени</w:t>
      </w:r>
      <w:r w:rsidR="00EA779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</w:t>
      </w:r>
      <w:r w:rsidRPr="005001E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вид</w:t>
      </w:r>
      <w:r w:rsidR="00EA779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ов</w:t>
      </w:r>
      <w:r w:rsidRPr="005001E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деятельности </w:t>
      </w:r>
      <w:r w:rsidR="00EA7790">
        <w:rPr>
          <w:rFonts w:ascii="Times New Roman" w:hAnsi="Times New Roman" w:cs="Times New Roman"/>
          <w:sz w:val="28"/>
          <w:szCs w:val="28"/>
        </w:rPr>
        <w:t>Фонда, Компании</w:t>
      </w:r>
      <w:r w:rsidR="0037519C" w:rsidRPr="00EE1015">
        <w:rPr>
          <w:rFonts w:ascii="Times New Roman" w:hAnsi="Times New Roman" w:cs="Times New Roman"/>
          <w:sz w:val="28"/>
          <w:szCs w:val="28"/>
        </w:rPr>
        <w:t xml:space="preserve">, </w:t>
      </w:r>
      <w:r w:rsidR="0037519C">
        <w:rPr>
          <w:rFonts w:ascii="Times New Roman" w:hAnsi="Times New Roman" w:cs="Times New Roman"/>
          <w:sz w:val="28"/>
          <w:szCs w:val="28"/>
          <w:lang w:val="en-US"/>
        </w:rPr>
        <w:t>QICM</w:t>
      </w:r>
      <w:r w:rsidR="00EA7790">
        <w:rPr>
          <w:rFonts w:ascii="Times New Roman" w:hAnsi="Times New Roman" w:cs="Times New Roman"/>
          <w:sz w:val="28"/>
          <w:szCs w:val="28"/>
        </w:rPr>
        <w:t>,</w:t>
      </w:r>
      <w:r w:rsidR="00EA7790" w:rsidRPr="005001E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5001E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при условии включения </w:t>
      </w:r>
      <w:r w:rsidR="00EA7790">
        <w:rPr>
          <w:rFonts w:ascii="Times New Roman" w:hAnsi="Times New Roman" w:cs="Times New Roman"/>
          <w:sz w:val="28"/>
          <w:szCs w:val="28"/>
        </w:rPr>
        <w:t>указанных субъектов</w:t>
      </w:r>
      <w:r w:rsidR="00971A58">
        <w:rPr>
          <w:rFonts w:ascii="Times New Roman" w:hAnsi="Times New Roman" w:cs="Times New Roman"/>
          <w:sz w:val="28"/>
          <w:szCs w:val="28"/>
        </w:rPr>
        <w:t xml:space="preserve"> рынка</w:t>
      </w:r>
      <w:r w:rsidRPr="005001E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в Перечень видов деятельности, осуществляемых государственными предприятиями, юридическими лицами, более пятидесяти процентов акций (долей участия в уставном капитале) которых принадлежат государству, и аффилированными с ними лицами (далее - Перечень), утвержденный Постановлением Правительства Республики Казахстан от 28 декабря 2015 года № 1095.</w:t>
      </w:r>
    </w:p>
    <w:p w:rsidR="00E26F89" w:rsidRPr="005001E5" w:rsidRDefault="00E26F89" w:rsidP="006B7092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</w:pPr>
      <w:r w:rsidRPr="005001E5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3. Необходимость финансовых затрат по проекту нормативного правового акта и его финансовая обеспеченность, в том числе источник </w:t>
      </w:r>
      <w:r w:rsidRPr="005001E5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lastRenderedPageBreak/>
        <w:t>финансирования, а также в случае необходимости – решение Республиканской бюджетной комиссии (соответствующие расчеты, ссылка на источник финансирования, копия решения Республиканской бюджетной комиссии в обязательном порядке прикладываются к пояснительной записке).</w:t>
      </w:r>
    </w:p>
    <w:p w:rsidR="005001E5" w:rsidRPr="006B7092" w:rsidRDefault="005001E5" w:rsidP="006B7092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r w:rsidRPr="005001E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Реализация проекта не потребует дополнительных финансовых затрат из государственного бюджета.</w:t>
      </w:r>
    </w:p>
    <w:p w:rsidR="00E26F89" w:rsidRPr="005001E5" w:rsidRDefault="00E26F89" w:rsidP="006B7092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</w:pPr>
      <w:r w:rsidRPr="005001E5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4. Предполагаемые социально-экономические, правовые и (или) иные последствия в случае принятия проекта нормативного правового акта, а также влияние положений проекта нормативного правового акта на обеспечение национальной безопасности.</w:t>
      </w:r>
    </w:p>
    <w:p w:rsidR="005001E5" w:rsidRDefault="005001E5" w:rsidP="005001E5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r w:rsidRPr="005001E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Принятие проекта не повлечет негативных социально-экономических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5001E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и (или) правовых последствий, а также не окажет влияние на обеспечение национальной безопасности.  </w:t>
      </w:r>
    </w:p>
    <w:p w:rsidR="00E26F89" w:rsidRDefault="00E26F89" w:rsidP="006B7092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</w:pPr>
      <w:r w:rsidRPr="005001E5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5. Конкретные цели и сроки ожидаемых результатов.</w:t>
      </w:r>
    </w:p>
    <w:p w:rsidR="00EE320F" w:rsidRPr="005001E5" w:rsidRDefault="00EE320F" w:rsidP="006B7092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</w:pPr>
      <w:r w:rsidRPr="00791A9F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val="kk-KZ"/>
        </w:rPr>
        <w:t>Исполнение услови</w:t>
      </w:r>
      <w:r w:rsidR="003B0841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val="kk-KZ"/>
        </w:rPr>
        <w:t>й</w:t>
      </w:r>
      <w:r w:rsidRPr="00791A9F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val="kk-KZ"/>
        </w:rPr>
        <w:t xml:space="preserve"> антимонопольного органа по включению</w:t>
      </w:r>
      <w:r w:rsidR="003B0841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val="kk-KZ"/>
        </w:rPr>
        <w:t xml:space="preserve"> ограниченного партнера </w:t>
      </w:r>
      <w:r w:rsidR="003B0841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</w:rPr>
        <w:t>«</w:t>
      </w:r>
      <w:proofErr w:type="spellStart"/>
      <w:r w:rsidR="003B0841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val="en-US"/>
        </w:rPr>
        <w:t>Qazaqstan</w:t>
      </w:r>
      <w:proofErr w:type="spellEnd"/>
      <w:r w:rsidR="003B0841" w:rsidRPr="003B0841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</w:rPr>
        <w:t xml:space="preserve"> </w:t>
      </w:r>
      <w:r w:rsidR="003B0841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val="en-US"/>
        </w:rPr>
        <w:t>Growth</w:t>
      </w:r>
      <w:r w:rsidR="003B0841" w:rsidRPr="003B0841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</w:rPr>
        <w:t xml:space="preserve"> </w:t>
      </w:r>
      <w:r w:rsidR="003B0841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val="en-US"/>
        </w:rPr>
        <w:t>and</w:t>
      </w:r>
      <w:r w:rsidR="003B0841" w:rsidRPr="003B0841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</w:rPr>
        <w:t xml:space="preserve"> </w:t>
      </w:r>
      <w:r w:rsidR="003B0841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val="en-US"/>
        </w:rPr>
        <w:t>Development</w:t>
      </w:r>
      <w:r w:rsidR="003B0841" w:rsidRPr="003B0841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</w:rPr>
        <w:t xml:space="preserve"> </w:t>
      </w:r>
      <w:r w:rsidR="003B0841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val="en-US"/>
        </w:rPr>
        <w:t>Fund</w:t>
      </w:r>
      <w:r w:rsidR="003B0841" w:rsidRPr="003B0841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</w:rPr>
        <w:t xml:space="preserve"> </w:t>
      </w:r>
      <w:r w:rsidR="003B0841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val="en-US"/>
        </w:rPr>
        <w:t>LP</w:t>
      </w:r>
      <w:r w:rsidR="003B0841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</w:rPr>
        <w:t>»,</w:t>
      </w:r>
      <w:r w:rsidRPr="00791A9F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val="kk-KZ"/>
        </w:rPr>
        <w:t xml:space="preserve"> </w:t>
      </w:r>
      <w:r w:rsidRPr="00BE03B3">
        <w:rPr>
          <w:rFonts w:ascii="Times New Roman" w:hAnsi="Times New Roman" w:cs="Times New Roman"/>
          <w:sz w:val="28"/>
          <w:szCs w:val="28"/>
        </w:rPr>
        <w:t>частн</w:t>
      </w:r>
      <w:r w:rsidR="003B0841">
        <w:rPr>
          <w:rFonts w:ascii="Times New Roman" w:hAnsi="Times New Roman" w:cs="Times New Roman"/>
          <w:sz w:val="28"/>
          <w:szCs w:val="28"/>
        </w:rPr>
        <w:t>ых</w:t>
      </w:r>
      <w:r w:rsidRPr="00BE03B3">
        <w:rPr>
          <w:rFonts w:ascii="Times New Roman" w:hAnsi="Times New Roman" w:cs="Times New Roman"/>
          <w:sz w:val="28"/>
          <w:szCs w:val="28"/>
        </w:rPr>
        <w:t xml:space="preserve"> компани</w:t>
      </w:r>
      <w:r w:rsidR="003B0841">
        <w:rPr>
          <w:rFonts w:ascii="Times New Roman" w:hAnsi="Times New Roman" w:cs="Times New Roman"/>
          <w:sz w:val="28"/>
          <w:szCs w:val="28"/>
        </w:rPr>
        <w:t>й</w:t>
      </w:r>
      <w:r w:rsidRPr="00BE03B3">
        <w:rPr>
          <w:rFonts w:ascii="Times New Roman" w:hAnsi="Times New Roman" w:cs="Times New Roman"/>
          <w:sz w:val="28"/>
          <w:szCs w:val="28"/>
        </w:rPr>
        <w:t xml:space="preserve"> </w:t>
      </w:r>
      <w:r w:rsidRPr="00BE03B3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BGlobal</w:t>
      </w:r>
      <w:proofErr w:type="spellEnd"/>
      <w:r w:rsidRPr="00EE320F">
        <w:rPr>
          <w:rFonts w:ascii="Times New Roman" w:hAnsi="Times New Roman" w:cs="Times New Roman"/>
          <w:sz w:val="28"/>
          <w:szCs w:val="28"/>
        </w:rPr>
        <w:t xml:space="preserve"> </w:t>
      </w:r>
      <w:r w:rsidR="00060986">
        <w:rPr>
          <w:rFonts w:ascii="Times New Roman" w:hAnsi="Times New Roman" w:cs="Times New Roman"/>
          <w:sz w:val="28"/>
          <w:szCs w:val="28"/>
          <w:lang w:val="en-US"/>
        </w:rPr>
        <w:t>Ventures</w:t>
      </w:r>
      <w:r w:rsidR="00060986" w:rsidRPr="00060986">
        <w:rPr>
          <w:rFonts w:ascii="Times New Roman" w:hAnsi="Times New Roman" w:cs="Times New Roman"/>
          <w:sz w:val="28"/>
          <w:szCs w:val="28"/>
        </w:rPr>
        <w:t xml:space="preserve"> </w:t>
      </w:r>
      <w:r w:rsidR="00060986">
        <w:rPr>
          <w:rFonts w:ascii="Times New Roman" w:hAnsi="Times New Roman" w:cs="Times New Roman"/>
          <w:sz w:val="28"/>
          <w:szCs w:val="28"/>
          <w:lang w:val="en-US"/>
        </w:rPr>
        <w:t>Ltd</w:t>
      </w:r>
      <w:r w:rsidR="00060986" w:rsidRPr="0006098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</w:t>
      </w:r>
      <w:r w:rsidR="003B0841">
        <w:rPr>
          <w:rFonts w:ascii="Times New Roman" w:hAnsi="Times New Roman" w:cs="Times New Roman"/>
          <w:sz w:val="28"/>
          <w:szCs w:val="28"/>
        </w:rPr>
        <w:t xml:space="preserve"> и</w:t>
      </w:r>
      <w:r w:rsidR="00060986" w:rsidRPr="00060986">
        <w:rPr>
          <w:rFonts w:ascii="Times New Roman" w:hAnsi="Times New Roman" w:cs="Times New Roman"/>
          <w:sz w:val="28"/>
          <w:szCs w:val="28"/>
        </w:rPr>
        <w:t xml:space="preserve"> </w:t>
      </w:r>
      <w:r w:rsidR="003B0841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3B0841">
        <w:rPr>
          <w:rFonts w:ascii="Times New Roman" w:hAnsi="Times New Roman" w:cs="Times New Roman"/>
          <w:sz w:val="28"/>
          <w:szCs w:val="28"/>
          <w:lang w:val="en-US"/>
        </w:rPr>
        <w:t>Qazaqstan</w:t>
      </w:r>
      <w:proofErr w:type="spellEnd"/>
      <w:r w:rsidR="003B0841" w:rsidRPr="003B0841">
        <w:rPr>
          <w:rFonts w:ascii="Times New Roman" w:hAnsi="Times New Roman" w:cs="Times New Roman"/>
          <w:sz w:val="28"/>
          <w:szCs w:val="28"/>
        </w:rPr>
        <w:t xml:space="preserve"> </w:t>
      </w:r>
      <w:r w:rsidR="003B0841">
        <w:rPr>
          <w:rFonts w:ascii="Times New Roman" w:hAnsi="Times New Roman" w:cs="Times New Roman"/>
          <w:sz w:val="28"/>
          <w:szCs w:val="28"/>
          <w:lang w:val="en-US"/>
        </w:rPr>
        <w:t>Investment</w:t>
      </w:r>
      <w:r w:rsidR="003B0841" w:rsidRPr="003B0841">
        <w:rPr>
          <w:rFonts w:ascii="Times New Roman" w:hAnsi="Times New Roman" w:cs="Times New Roman"/>
          <w:sz w:val="28"/>
          <w:szCs w:val="28"/>
        </w:rPr>
        <w:t xml:space="preserve"> </w:t>
      </w:r>
      <w:r w:rsidR="003B0841">
        <w:rPr>
          <w:rFonts w:ascii="Times New Roman" w:hAnsi="Times New Roman" w:cs="Times New Roman"/>
          <w:sz w:val="28"/>
          <w:szCs w:val="28"/>
          <w:lang w:val="en-US"/>
        </w:rPr>
        <w:t>Capital</w:t>
      </w:r>
      <w:r w:rsidR="003B0841" w:rsidRPr="003B0841">
        <w:rPr>
          <w:rFonts w:ascii="Times New Roman" w:hAnsi="Times New Roman" w:cs="Times New Roman"/>
          <w:sz w:val="28"/>
          <w:szCs w:val="28"/>
        </w:rPr>
        <w:t xml:space="preserve"> </w:t>
      </w:r>
      <w:r w:rsidR="003B0841">
        <w:rPr>
          <w:rFonts w:ascii="Times New Roman" w:hAnsi="Times New Roman" w:cs="Times New Roman"/>
          <w:sz w:val="28"/>
          <w:szCs w:val="28"/>
          <w:lang w:val="en-US"/>
        </w:rPr>
        <w:t>Management</w:t>
      </w:r>
      <w:r w:rsidR="003B0841" w:rsidRPr="003B0841">
        <w:rPr>
          <w:rFonts w:ascii="Times New Roman" w:hAnsi="Times New Roman" w:cs="Times New Roman"/>
          <w:sz w:val="28"/>
          <w:szCs w:val="28"/>
        </w:rPr>
        <w:t xml:space="preserve"> </w:t>
      </w:r>
      <w:r w:rsidR="003B0841">
        <w:rPr>
          <w:rFonts w:ascii="Times New Roman" w:hAnsi="Times New Roman" w:cs="Times New Roman"/>
          <w:sz w:val="28"/>
          <w:szCs w:val="28"/>
          <w:lang w:val="en-US"/>
        </w:rPr>
        <w:t>Ltd</w:t>
      </w:r>
      <w:r w:rsidR="003B0841" w:rsidRPr="003B0841">
        <w:rPr>
          <w:rFonts w:ascii="Times New Roman" w:hAnsi="Times New Roman" w:cs="Times New Roman"/>
          <w:sz w:val="28"/>
          <w:szCs w:val="28"/>
        </w:rPr>
        <w:t>.</w:t>
      </w:r>
      <w:r w:rsidR="003B0841">
        <w:rPr>
          <w:rFonts w:ascii="Times New Roman" w:hAnsi="Times New Roman" w:cs="Times New Roman"/>
          <w:sz w:val="28"/>
          <w:szCs w:val="28"/>
        </w:rPr>
        <w:t xml:space="preserve">» </w:t>
      </w:r>
      <w:r w:rsidRPr="00791A9F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  <w:lang w:val="kk-KZ"/>
        </w:rPr>
        <w:t xml:space="preserve">в перечень </w:t>
      </w:r>
      <w:r w:rsidRPr="00791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видов деятельности, осуществляемых государственными предприятиями, юридическими лицами, более пятидесяти процентов акций (долей участия в уставном капитале) которых принадлежат государству, </w:t>
      </w:r>
      <w:r w:rsidR="003B0841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также</w:t>
      </w:r>
      <w:r w:rsidRPr="00791A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аффилированными с ними лицами</w:t>
      </w:r>
      <w:r w:rsidR="003B084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26F89" w:rsidRPr="005001E5" w:rsidRDefault="00E26F89" w:rsidP="006B7092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</w:pPr>
      <w:r w:rsidRPr="005001E5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6. Сведения об актах, принятых ранее по вопросам, рассматриваемым в проекте нормативного правового акта, и результатах их реализации.</w:t>
      </w:r>
    </w:p>
    <w:p w:rsidR="00E96092" w:rsidRPr="00E96092" w:rsidRDefault="00E96092" w:rsidP="006B7092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r w:rsidRPr="00E9609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Постановление Правительства Республики Казахстан от 28 декабря 2015 года № 1095 «Об утверждении перечня видов деятельности, осуществляемых государственными предприятиями, юридическими лицами, более пятидесяти процентов акций (долей участия в уставном капитале) которых принадлежат государству, и аффилированными с ними лицами».</w:t>
      </w:r>
    </w:p>
    <w:p w:rsidR="00E26F89" w:rsidRPr="005001E5" w:rsidRDefault="00E26F89" w:rsidP="006B7092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</w:pPr>
      <w:r w:rsidRPr="005001E5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7. Необходимость приведения законодательства в соответствие с вносимым проектом нормативного правового акта в случае его принятия (указать требуется ли принятие других правовых актов или внесение изменений и/или дополнений в действующие акты) либо отсутствие такой необходимости.</w:t>
      </w:r>
    </w:p>
    <w:p w:rsidR="005001E5" w:rsidRPr="005001E5" w:rsidRDefault="005001E5" w:rsidP="006B7092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Не требуется.</w:t>
      </w:r>
    </w:p>
    <w:p w:rsidR="00E26F89" w:rsidRDefault="00E26F89" w:rsidP="006B7092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</w:pPr>
      <w:r w:rsidRPr="005001E5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8. Информация о </w:t>
      </w:r>
      <w:r w:rsidR="004E2CF1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необходимости </w:t>
      </w:r>
      <w:r w:rsidR="00FD1AB9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последующей ратификации представленного проекта международного договора. </w:t>
      </w:r>
    </w:p>
    <w:p w:rsidR="008C4360" w:rsidRDefault="004E2CF1" w:rsidP="006B7092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r w:rsidRPr="004E2CF1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</w:rPr>
        <w:t>Не требуется.</w:t>
      </w:r>
    </w:p>
    <w:p w:rsidR="00E26F89" w:rsidRDefault="00E26F89" w:rsidP="006B7092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</w:pPr>
      <w:r w:rsidRPr="005001E5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9. </w:t>
      </w:r>
      <w:r w:rsidR="00FD1AB9" w:rsidRPr="00AA458D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Возможность передачи проекта и материалов к нему на мобильные устройства членов Правительства через информационную систему «Мобильный офис Правительства Республики Казахстан», за исключением проектов, содержащих государственные секреты и (или) </w:t>
      </w:r>
      <w:r w:rsidR="00FD1AB9" w:rsidRPr="00AA458D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lastRenderedPageBreak/>
        <w:t xml:space="preserve">служебную информацию, в соответствии с перечнем служебной информации, разрешенной к передаче в информационной системе «Мобильный офис Правительства Республики Казахстан», утвержденным совместным приказом Руководителя Канцелярии и Министерства связи и информации от 20 мая 2011 года № 25-1-32 </w:t>
      </w:r>
      <w:proofErr w:type="spellStart"/>
      <w:r w:rsidR="00FD1AB9" w:rsidRPr="00AA458D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дсп</w:t>
      </w:r>
      <w:proofErr w:type="spellEnd"/>
      <w:r w:rsidR="00FD1AB9" w:rsidRPr="00AA458D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/22П-дсп.</w:t>
      </w:r>
    </w:p>
    <w:p w:rsidR="005001E5" w:rsidRDefault="00FD1AB9" w:rsidP="006B7092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r w:rsidRPr="00FD1AB9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</w:rPr>
        <w:t>Не является обязательным</w:t>
      </w:r>
      <w:r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</w:rPr>
        <w:t>.</w:t>
      </w:r>
    </w:p>
    <w:p w:rsidR="00E26F89" w:rsidRPr="005001E5" w:rsidRDefault="00E26F89" w:rsidP="006B7092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</w:pPr>
      <w:r w:rsidRPr="005001E5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10.</w:t>
      </w:r>
      <w:r w:rsidR="00FD1AB9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 </w:t>
      </w:r>
      <w:r w:rsidR="00FD1AB9" w:rsidRPr="002B58D7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Информация о размещении проекта на интернет-ресурсе государственного органа, а также интернет-портале открытых нормативных правовых актов (дата, количество байт).</w:t>
      </w:r>
    </w:p>
    <w:p w:rsidR="00FD1AB9" w:rsidRPr="001410E5" w:rsidRDefault="00FD1AB9" w:rsidP="00FD1AB9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</w:rPr>
      </w:pPr>
      <w:r w:rsidRPr="001410E5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</w:rPr>
        <w:t>Проект размещен на сайте Министерства национальной экономики и интернет-портале открытых нормативных правовых актов от</w:t>
      </w:r>
      <w:r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</w:rPr>
        <w:t xml:space="preserve"> </w:t>
      </w:r>
      <w:r w:rsidRPr="001410E5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</w:rPr>
        <w:t>2026 года.</w:t>
      </w:r>
    </w:p>
    <w:p w:rsidR="00FD1AB9" w:rsidRPr="001410E5" w:rsidRDefault="00FD1AB9" w:rsidP="00FD1AB9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</w:rPr>
      </w:pPr>
      <w:r w:rsidRPr="001410E5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</w:rPr>
        <w:t xml:space="preserve">Количество </w:t>
      </w:r>
      <w:proofErr w:type="gramStart"/>
      <w:r w:rsidRPr="001410E5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</w:rPr>
        <w:t xml:space="preserve">байт:   </w:t>
      </w:r>
      <w:proofErr w:type="gramEnd"/>
      <w:r w:rsidRPr="001410E5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</w:rPr>
        <w:t xml:space="preserve">  КБ.</w:t>
      </w:r>
    </w:p>
    <w:p w:rsidR="00E26F89" w:rsidRPr="005001E5" w:rsidRDefault="00E26F89" w:rsidP="006B7092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</w:pPr>
      <w:r w:rsidRPr="005001E5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11. </w:t>
      </w:r>
      <w:r w:rsidR="00FD1AB9" w:rsidRPr="005001E5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Информация о размещении пресс-релиза к проекту нормативного правового акта, имеющему социальное значение, на интернет-ресурсах уполномоченных государственных органов.</w:t>
      </w:r>
    </w:p>
    <w:p w:rsidR="005001E5" w:rsidRDefault="005001E5" w:rsidP="006B7092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r w:rsidRPr="005001E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Не требуется.</w:t>
      </w:r>
    </w:p>
    <w:p w:rsidR="00FD1AB9" w:rsidRDefault="00FD1AB9" w:rsidP="00FD1AB9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</w:pPr>
      <w:r w:rsidRPr="005001E5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2</w:t>
      </w:r>
      <w:r w:rsidRPr="005001E5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 </w:t>
      </w:r>
      <w:r w:rsidRPr="00AA458D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Соответствие проекта международным договорам, ратифицированным Республикой Казахстан, и решениям международных организаций, участницей которых является Республика Казахстан.</w:t>
      </w:r>
    </w:p>
    <w:p w:rsidR="003B596A" w:rsidRPr="005001E5" w:rsidRDefault="003B596A" w:rsidP="00FD1AB9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</w:pPr>
      <w:r w:rsidRPr="001410E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Не относится к данному типу проектов.</w:t>
      </w:r>
    </w:p>
    <w:p w:rsidR="00FD1AB9" w:rsidRDefault="003B596A" w:rsidP="006B7092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</w:pPr>
      <w:r w:rsidRPr="005001E5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3</w:t>
      </w:r>
      <w:r w:rsidRPr="005001E5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 </w:t>
      </w:r>
      <w:r w:rsidRPr="005001E5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Результаты расчетов, подтверждающих снижение и (или) увеличение затрат субъектов частного предпринимательства в связи с введением в действие проекта нормативного правового акта.</w:t>
      </w:r>
    </w:p>
    <w:p w:rsidR="003B596A" w:rsidRDefault="003B596A" w:rsidP="006B7092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</w:pPr>
      <w:r w:rsidRPr="005001E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Не требуется.</w:t>
      </w:r>
    </w:p>
    <w:p w:rsidR="003B596A" w:rsidRDefault="003B596A" w:rsidP="003B596A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</w:rPr>
      </w:pPr>
      <w:r w:rsidRPr="005001E5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4</w:t>
      </w:r>
      <w:r w:rsidRPr="005001E5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 </w:t>
      </w:r>
      <w:r w:rsidRPr="001410E5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</w:rPr>
        <w:t>Аргументированное обоснование причин несогласия с экспертным заключением Национальной палаты предпринимателей Республики Казахстан и членов экспертных советов субъектов предпринимательства.</w:t>
      </w:r>
    </w:p>
    <w:p w:rsidR="003B596A" w:rsidRDefault="003B596A" w:rsidP="003B596A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</w:rPr>
      </w:pPr>
      <w:r w:rsidRPr="001410E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Отсутствует.</w:t>
      </w:r>
    </w:p>
    <w:p w:rsidR="003B596A" w:rsidRDefault="003B596A" w:rsidP="003B596A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</w:pPr>
      <w:r w:rsidRPr="005001E5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5</w:t>
      </w:r>
      <w:r w:rsidRPr="005001E5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 </w:t>
      </w:r>
      <w:r w:rsidR="00E96092" w:rsidRPr="00067E66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val="kk-KZ"/>
        </w:rPr>
        <w:t>Обоснование причин несогласия с рекомендациями общественного совета, если проект постановления Правительства затрагивает права, свободы и обязанности граждан, за исключением случаев, когда создание общественного совета в государственном органе не предусмотрено Законом Республики Казахстан «Об общественных советах».</w:t>
      </w:r>
    </w:p>
    <w:p w:rsidR="005001E5" w:rsidRDefault="003B596A" w:rsidP="006B7092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r w:rsidRPr="001410E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  <w:t>Отсутствует.</w:t>
      </w:r>
    </w:p>
    <w:tbl>
      <w:tblPr>
        <w:tblW w:w="963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9"/>
      </w:tblGrid>
      <w:tr w:rsidR="00E26F89" w:rsidRPr="006B7092" w:rsidTr="00B1576C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E26F89" w:rsidRPr="006B7092" w:rsidRDefault="00E26F89" w:rsidP="00B1576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1576C" w:rsidRPr="0005380A" w:rsidTr="00E175C6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B1576C" w:rsidRPr="007873CE" w:rsidRDefault="00B1576C" w:rsidP="00FC70A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bookmarkStart w:id="0" w:name="_GoBack"/>
            <w:bookmarkEnd w:id="0"/>
          </w:p>
          <w:p w:rsidR="00B1576C" w:rsidRDefault="00B1576C" w:rsidP="00E175C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/>
              </w:rPr>
              <w:t xml:space="preserve">   </w:t>
            </w:r>
            <w:r w:rsidRPr="007873C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Заместитель Премьер-Министра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/>
              </w:rPr>
              <w:t xml:space="preserve"> – </w:t>
            </w:r>
          </w:p>
          <w:p w:rsidR="00B1576C" w:rsidRDefault="00B1576C" w:rsidP="00E175C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/>
              </w:rPr>
              <w:t>Министр национальной экономики</w:t>
            </w:r>
          </w:p>
          <w:p w:rsidR="00B1576C" w:rsidRPr="00F345A4" w:rsidRDefault="00B1576C" w:rsidP="00E175C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/>
              </w:rPr>
              <w:t xml:space="preserve">             Республики Казахстан                                                        </w:t>
            </w:r>
            <w:r w:rsidRPr="007873C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С.М.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/>
              </w:rPr>
              <w:t xml:space="preserve"> </w:t>
            </w:r>
            <w:proofErr w:type="spellStart"/>
            <w:r w:rsidRPr="007873C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Жумангарин</w:t>
            </w:r>
            <w:proofErr w:type="spellEnd"/>
          </w:p>
        </w:tc>
      </w:tr>
    </w:tbl>
    <w:p w:rsidR="00B1576C" w:rsidRPr="00B1576C" w:rsidRDefault="00B1576C" w:rsidP="0005380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B1576C" w:rsidRPr="00B1576C" w:rsidSect="006B7092">
      <w:headerReference w:type="default" r:id="rId8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1B6E" w:rsidRDefault="00FC70A4" w:rsidP="00FB1918">
      <w:pPr>
        <w:spacing w:after="0" w:line="240" w:lineRule="auto"/>
      </w:pPr>
      <w:r>
        <w:separator/>
      </w:r>
    </w:p>
  </w:endnote>
  <w:endnote w:type="continuationSeparator" w:id="0">
    <w:p w:rsidR="00C21B6E" w:rsidRDefault="00FC70A4" w:rsidP="00FB1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1B6E" w:rsidRDefault="00FC70A4" w:rsidP="00FB1918">
      <w:pPr>
        <w:spacing w:after="0" w:line="240" w:lineRule="auto"/>
      </w:pPr>
      <w:r>
        <w:separator/>
      </w:r>
    </w:p>
  </w:footnote>
  <w:footnote w:type="continuationSeparator" w:id="0">
    <w:p w:rsidR="00C21B6E" w:rsidRDefault="00FC70A4" w:rsidP="00FB19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52A9" w:rsidRDefault="00FC70A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F9657D"/>
    <w:multiLevelType w:val="multilevel"/>
    <w:tmpl w:val="65E432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256C57"/>
    <w:multiLevelType w:val="multilevel"/>
    <w:tmpl w:val="18EA0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B79024E"/>
    <w:multiLevelType w:val="multilevel"/>
    <w:tmpl w:val="4F549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BA34F5D"/>
    <w:multiLevelType w:val="hybridMultilevel"/>
    <w:tmpl w:val="43B6EC0C"/>
    <w:lvl w:ilvl="0" w:tplc="78C6E5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3814"/>
    <w:rsid w:val="0002700A"/>
    <w:rsid w:val="0005380A"/>
    <w:rsid w:val="00060986"/>
    <w:rsid w:val="000947F8"/>
    <w:rsid w:val="000D692C"/>
    <w:rsid w:val="000E1CEA"/>
    <w:rsid w:val="001054D6"/>
    <w:rsid w:val="00120FB1"/>
    <w:rsid w:val="00132C09"/>
    <w:rsid w:val="00272E21"/>
    <w:rsid w:val="002813BD"/>
    <w:rsid w:val="00373440"/>
    <w:rsid w:val="0037519C"/>
    <w:rsid w:val="003B0841"/>
    <w:rsid w:val="003B596A"/>
    <w:rsid w:val="004E2CF1"/>
    <w:rsid w:val="004F2AD9"/>
    <w:rsid w:val="005001E5"/>
    <w:rsid w:val="005051D3"/>
    <w:rsid w:val="0059231E"/>
    <w:rsid w:val="005D12E8"/>
    <w:rsid w:val="005F127C"/>
    <w:rsid w:val="005F7EBE"/>
    <w:rsid w:val="006142C3"/>
    <w:rsid w:val="00684B05"/>
    <w:rsid w:val="006B7092"/>
    <w:rsid w:val="008213D3"/>
    <w:rsid w:val="008A3622"/>
    <w:rsid w:val="008C4360"/>
    <w:rsid w:val="00962188"/>
    <w:rsid w:val="00971A58"/>
    <w:rsid w:val="009E6668"/>
    <w:rsid w:val="00A23CF5"/>
    <w:rsid w:val="00A278BA"/>
    <w:rsid w:val="00B1576C"/>
    <w:rsid w:val="00BA6D5B"/>
    <w:rsid w:val="00C470A0"/>
    <w:rsid w:val="00CB6621"/>
    <w:rsid w:val="00CF1AE7"/>
    <w:rsid w:val="00D864B0"/>
    <w:rsid w:val="00E01E40"/>
    <w:rsid w:val="00E26F89"/>
    <w:rsid w:val="00E96092"/>
    <w:rsid w:val="00EA0B75"/>
    <w:rsid w:val="00EA7790"/>
    <w:rsid w:val="00EC3814"/>
    <w:rsid w:val="00EE1015"/>
    <w:rsid w:val="00EE320F"/>
    <w:rsid w:val="00F168EE"/>
    <w:rsid w:val="00FC70A4"/>
    <w:rsid w:val="00FD1AB9"/>
    <w:rsid w:val="00FD3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5:chartTrackingRefBased/>
  <w15:docId w15:val="{450CA682-74CD-4B92-ABC6-72A432CA0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E26F8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unhideWhenUsed/>
    <w:qFormat/>
    <w:rsid w:val="008A362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26F89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E26F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5001E5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5001E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5001E5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5001E5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5001E5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5001E5"/>
    <w:rPr>
      <w:b/>
      <w:bCs/>
      <w:sz w:val="20"/>
      <w:szCs w:val="20"/>
    </w:rPr>
  </w:style>
  <w:style w:type="paragraph" w:customStyle="1" w:styleId="Default">
    <w:name w:val="Default"/>
    <w:rsid w:val="005001E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a">
    <w:name w:val="Strong"/>
    <w:basedOn w:val="a0"/>
    <w:uiPriority w:val="22"/>
    <w:qFormat/>
    <w:rsid w:val="004F2AD9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5051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5051D3"/>
    <w:rPr>
      <w:rFonts w:ascii="Segoe UI" w:hAnsi="Segoe UI" w:cs="Segoe UI"/>
      <w:sz w:val="18"/>
      <w:szCs w:val="18"/>
    </w:rPr>
  </w:style>
  <w:style w:type="paragraph" w:styleId="ad">
    <w:name w:val="Revision"/>
    <w:hidden/>
    <w:uiPriority w:val="99"/>
    <w:semiHidden/>
    <w:rsid w:val="00D864B0"/>
    <w:pPr>
      <w:spacing w:after="0" w:line="240" w:lineRule="auto"/>
    </w:pPr>
  </w:style>
  <w:style w:type="character" w:customStyle="1" w:styleId="s0">
    <w:name w:val="s0"/>
    <w:basedOn w:val="a0"/>
    <w:rsid w:val="002813BD"/>
  </w:style>
  <w:style w:type="character" w:customStyle="1" w:styleId="40">
    <w:name w:val="Заголовок 4 Знак"/>
    <w:basedOn w:val="a0"/>
    <w:link w:val="4"/>
    <w:uiPriority w:val="9"/>
    <w:rsid w:val="008A3622"/>
    <w:rPr>
      <w:rFonts w:asciiTheme="majorHAnsi" w:eastAsiaTheme="majorEastAsia" w:hAnsiTheme="majorHAnsi" w:cstheme="majorBidi"/>
      <w:i/>
      <w:iCs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488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3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00721A-4457-4886-A5E8-A9F96C896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3</Pages>
  <Words>1025</Words>
  <Characters>5845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Yerdaulet Abzhanov</dc:creator>
  <cp:keywords/>
  <dc:description/>
  <cp:lastModifiedBy>Арай Нышанали</cp:lastModifiedBy>
  <cp:revision>12</cp:revision>
  <dcterms:created xsi:type="dcterms:W3CDTF">2026-01-09T10:17:00Z</dcterms:created>
  <dcterms:modified xsi:type="dcterms:W3CDTF">2026-05-12T06:22:00Z</dcterms:modified>
</cp:coreProperties>
</file>